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2" w:rsidRDefault="00E7208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-504825</wp:posOffset>
            </wp:positionV>
            <wp:extent cx="2324100" cy="1095375"/>
            <wp:effectExtent l="0" t="0" r="0" b="9525"/>
            <wp:wrapNone/>
            <wp:docPr id="1" name="Picture 1" descr="New Lactalis McLel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actalis McLella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76" w:rsidRPr="00972C76" w:rsidRDefault="00E72082" w:rsidP="00972C76">
      <w:pPr>
        <w:tabs>
          <w:tab w:val="left" w:pos="6120"/>
        </w:tabs>
      </w:pPr>
      <w:r>
        <w:tab/>
      </w:r>
    </w:p>
    <w:p w:rsidR="00972C76" w:rsidRDefault="00F3167F" w:rsidP="00457F94">
      <w:pPr>
        <w:tabs>
          <w:tab w:val="left" w:pos="6120"/>
        </w:tabs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Assistant Accountant</w:t>
      </w:r>
      <w:r w:rsidR="003A37D6" w:rsidRPr="00E9420C">
        <w:rPr>
          <w:rFonts w:cstheme="minorHAnsi"/>
          <w:b/>
          <w:sz w:val="32"/>
          <w:szCs w:val="32"/>
        </w:rPr>
        <w:t xml:space="preserve"> </w:t>
      </w:r>
      <w:r w:rsidR="005736CF" w:rsidRPr="00E9420C">
        <w:rPr>
          <w:rFonts w:cstheme="minorHAnsi"/>
          <w:b/>
          <w:sz w:val="32"/>
          <w:szCs w:val="32"/>
        </w:rPr>
        <w:t>–</w:t>
      </w:r>
      <w:r w:rsidR="00457F94" w:rsidRPr="00E9420C">
        <w:rPr>
          <w:rFonts w:cstheme="minorHAnsi"/>
          <w:b/>
          <w:sz w:val="32"/>
          <w:szCs w:val="32"/>
        </w:rPr>
        <w:t xml:space="preserve"> R</w:t>
      </w:r>
      <w:r w:rsidR="003A37D6" w:rsidRPr="00E9420C">
        <w:rPr>
          <w:rFonts w:cstheme="minorHAnsi"/>
          <w:b/>
          <w:sz w:val="32"/>
          <w:szCs w:val="32"/>
        </w:rPr>
        <w:t>edhill</w:t>
      </w:r>
      <w:r w:rsidR="005736CF" w:rsidRPr="00E9420C">
        <w:rPr>
          <w:rFonts w:cstheme="minorHAnsi"/>
          <w:b/>
          <w:sz w:val="32"/>
          <w:szCs w:val="32"/>
        </w:rPr>
        <w:t xml:space="preserve"> </w:t>
      </w:r>
    </w:p>
    <w:p w:rsidR="00F3167F" w:rsidRPr="00F3167F" w:rsidRDefault="00F3167F" w:rsidP="00F3167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F3167F">
        <w:rPr>
          <w:rFonts w:ascii="Arial" w:eastAsia="Times New Roman" w:hAnsi="Arial" w:cs="Arial"/>
          <w:b/>
          <w:u w:val="single"/>
          <w:lang w:val="en-US"/>
        </w:rPr>
        <w:t>Main tasks and responsibilities:</w:t>
      </w: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F3167F">
        <w:rPr>
          <w:rFonts w:ascii="Arial" w:eastAsia="Times New Roman" w:hAnsi="Arial" w:cs="Arial"/>
          <w:b/>
          <w:i/>
          <w:lang w:val="en-US"/>
        </w:rPr>
        <w:t>Group Treasury</w:t>
      </w:r>
    </w:p>
    <w:p w:rsidR="00F3167F" w:rsidRPr="00F3167F" w:rsidRDefault="00F3167F" w:rsidP="00F316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Weekly and final monthly bank reconciliations</w:t>
      </w:r>
    </w:p>
    <w:p w:rsidR="00F3167F" w:rsidRPr="00F3167F" w:rsidRDefault="00F3167F" w:rsidP="00F316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Diapason – Daily matching</w:t>
      </w:r>
    </w:p>
    <w:p w:rsidR="00F3167F" w:rsidRPr="00F3167F" w:rsidRDefault="00F3167F" w:rsidP="00F316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Diapason – Monthly journal movements review</w:t>
      </w:r>
    </w:p>
    <w:p w:rsidR="00F3167F" w:rsidRPr="00F3167F" w:rsidRDefault="00F3167F" w:rsidP="00F316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F3167F">
        <w:rPr>
          <w:rFonts w:ascii="Arial" w:eastAsia="Times New Roman" w:hAnsi="Arial" w:cs="Arial"/>
          <w:lang w:eastAsia="en-GB"/>
        </w:rPr>
        <w:t>Cashflow</w:t>
      </w:r>
      <w:proofErr w:type="spellEnd"/>
      <w:r w:rsidRPr="00F3167F">
        <w:rPr>
          <w:rFonts w:ascii="Arial" w:eastAsia="Times New Roman" w:hAnsi="Arial" w:cs="Arial"/>
          <w:lang w:eastAsia="en-GB"/>
        </w:rPr>
        <w:t xml:space="preserve"> forecasting &amp; arrangement of treasury transfers </w:t>
      </w: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F3167F">
        <w:rPr>
          <w:rFonts w:ascii="Arial" w:eastAsia="Times New Roman" w:hAnsi="Arial" w:cs="Arial"/>
          <w:b/>
          <w:i/>
          <w:lang w:val="en-US"/>
        </w:rPr>
        <w:t>Overheads &amp; Marketing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 xml:space="preserve">Accruals &amp; prepayments 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Monthly overheads preparation and variance analysis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 xml:space="preserve">Sales support, retro and </w:t>
      </w:r>
      <w:proofErr w:type="spellStart"/>
      <w:r w:rsidRPr="00F3167F">
        <w:rPr>
          <w:rFonts w:ascii="Arial" w:eastAsia="Times New Roman" w:hAnsi="Arial" w:cs="Arial"/>
          <w:lang w:eastAsia="en-GB"/>
        </w:rPr>
        <w:t>overrider</w:t>
      </w:r>
      <w:proofErr w:type="spellEnd"/>
      <w:r w:rsidRPr="00F3167F">
        <w:rPr>
          <w:rFonts w:ascii="Arial" w:eastAsia="Times New Roman" w:hAnsi="Arial" w:cs="Arial"/>
          <w:lang w:eastAsia="en-GB"/>
        </w:rPr>
        <w:t xml:space="preserve"> monthly journal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 xml:space="preserve">Marketing – schedules, reconciliation of schedules, PO system and EFACS, monthly journals 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 xml:space="preserve">Balance sheet reconciliations 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 xml:space="preserve">VAT, </w:t>
      </w:r>
      <w:proofErr w:type="spellStart"/>
      <w:r w:rsidRPr="00F3167F">
        <w:rPr>
          <w:rFonts w:ascii="Arial" w:eastAsia="Times New Roman" w:hAnsi="Arial" w:cs="Arial"/>
          <w:lang w:eastAsia="en-GB"/>
        </w:rPr>
        <w:t>intrastats</w:t>
      </w:r>
      <w:proofErr w:type="spellEnd"/>
      <w:r w:rsidRPr="00F3167F">
        <w:rPr>
          <w:rFonts w:ascii="Arial" w:eastAsia="Times New Roman" w:hAnsi="Arial" w:cs="Arial"/>
          <w:lang w:eastAsia="en-GB"/>
        </w:rPr>
        <w:t xml:space="preserve"> and EC sales list reconciliation and reporting to HMRC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National statistics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Requesting all monthly recharges and reconciling against schedules</w:t>
      </w:r>
    </w:p>
    <w:p w:rsidR="00F3167F" w:rsidRPr="00F3167F" w:rsidRDefault="00F3167F" w:rsidP="00F3167F">
      <w:pPr>
        <w:numPr>
          <w:ilvl w:val="0"/>
          <w:numId w:val="13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Specific transactional reporting</w:t>
      </w: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F3167F">
        <w:rPr>
          <w:rFonts w:ascii="Arial" w:eastAsia="Times New Roman" w:hAnsi="Arial" w:cs="Arial"/>
          <w:b/>
          <w:i/>
          <w:lang w:val="en-US"/>
        </w:rPr>
        <w:t xml:space="preserve"> Logistics</w:t>
      </w:r>
    </w:p>
    <w:p w:rsidR="00F3167F" w:rsidRPr="00F3167F" w:rsidRDefault="00F3167F" w:rsidP="00F3167F">
      <w:pPr>
        <w:numPr>
          <w:ilvl w:val="0"/>
          <w:numId w:val="14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Logistics monthly journal and reconciliation of the Balance Sheet</w:t>
      </w:r>
    </w:p>
    <w:p w:rsidR="00F3167F" w:rsidRPr="00F3167F" w:rsidRDefault="00F3167F" w:rsidP="00F3167F">
      <w:pPr>
        <w:numPr>
          <w:ilvl w:val="0"/>
          <w:numId w:val="14"/>
        </w:numPr>
        <w:spacing w:after="0" w:line="240" w:lineRule="auto"/>
        <w:ind w:hanging="294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Reconcile Euro pallets balance with movements provided by Supply Chain</w:t>
      </w:r>
    </w:p>
    <w:p w:rsidR="00F3167F" w:rsidRDefault="00F3167F" w:rsidP="00F3167F">
      <w:pPr>
        <w:rPr>
          <w:rFonts w:ascii="Arial" w:eastAsia="Times New Roman" w:hAnsi="Arial" w:cs="Arial"/>
          <w:lang w:val="en-US"/>
        </w:rPr>
      </w:pPr>
    </w:p>
    <w:p w:rsidR="00F3167F" w:rsidRPr="00F3167F" w:rsidRDefault="00F3167F" w:rsidP="00F3167F">
      <w:pPr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b/>
          <w:i/>
          <w:lang w:val="en-US"/>
        </w:rPr>
        <w:t>Group accounting system, Mapping &amp; Intercompany</w:t>
      </w:r>
    </w:p>
    <w:p w:rsidR="00F3167F" w:rsidRPr="00F3167F" w:rsidRDefault="00F3167F" w:rsidP="00F316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Upload ERP transactions from UK to Group system</w:t>
      </w:r>
    </w:p>
    <w:p w:rsidR="00F3167F" w:rsidRPr="00F3167F" w:rsidRDefault="00F3167F" w:rsidP="00F316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Mapping TBs between both systems</w:t>
      </w:r>
    </w:p>
    <w:p w:rsidR="00F3167F" w:rsidRPr="00F3167F" w:rsidRDefault="00F3167F" w:rsidP="00F316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Agree intercompany balances/tagging between both systems</w:t>
      </w:r>
    </w:p>
    <w:p w:rsidR="00F3167F" w:rsidRPr="00F3167F" w:rsidRDefault="00F3167F" w:rsidP="00F316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Agree intercompany balances by email &amp; phone and reconcile any difference</w:t>
      </w:r>
    </w:p>
    <w:p w:rsidR="00F3167F" w:rsidRPr="00F3167F" w:rsidRDefault="00F3167F" w:rsidP="00F316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Asist in new system implementation</w:t>
      </w: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F3167F">
        <w:rPr>
          <w:rFonts w:ascii="Arial" w:eastAsia="Times New Roman" w:hAnsi="Arial" w:cs="Arial"/>
          <w:b/>
          <w:i/>
          <w:lang w:val="en-US"/>
        </w:rPr>
        <w:t>Audit and Year End</w:t>
      </w: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</w:p>
    <w:p w:rsidR="00F3167F" w:rsidRPr="00F3167F" w:rsidRDefault="00F3167F" w:rsidP="00F3167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Year End schedules preparation and liaising with auditors to resolve any queries</w:t>
      </w: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F3167F" w:rsidRPr="00F3167F" w:rsidRDefault="00F3167F" w:rsidP="00F3167F">
      <w:pPr>
        <w:spacing w:after="0" w:line="240" w:lineRule="auto"/>
        <w:rPr>
          <w:rFonts w:ascii="Arial" w:eastAsia="Times New Roman" w:hAnsi="Arial" w:cs="Arial"/>
          <w:b/>
          <w:i/>
          <w:lang w:val="en-US"/>
        </w:rPr>
      </w:pPr>
      <w:r w:rsidRPr="00F3167F">
        <w:rPr>
          <w:rFonts w:ascii="Arial" w:eastAsia="Times New Roman" w:hAnsi="Arial" w:cs="Arial"/>
          <w:b/>
          <w:i/>
          <w:lang w:val="en-US"/>
        </w:rPr>
        <w:t>General</w:t>
      </w:r>
    </w:p>
    <w:p w:rsidR="00F3167F" w:rsidRPr="00F3167F" w:rsidRDefault="00F3167F" w:rsidP="00F3167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To Contribute to the delivery of the LACTALIS’ vision and business plan</w:t>
      </w:r>
    </w:p>
    <w:p w:rsidR="00F3167F" w:rsidRPr="00F3167F" w:rsidRDefault="00F3167F" w:rsidP="00F3167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 xml:space="preserve">To Ensure the  team operating objectives and standards of performance are followed by employees </w:t>
      </w:r>
    </w:p>
    <w:p w:rsidR="00F3167F" w:rsidRPr="00F3167F" w:rsidRDefault="00F3167F" w:rsidP="00F3167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To Ensure that appropriate standards of conduct are complied with at all times</w:t>
      </w:r>
    </w:p>
    <w:p w:rsidR="00F3167F" w:rsidRPr="00F3167F" w:rsidRDefault="00F3167F" w:rsidP="00F3167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To Work in partnership with the other teams to ensure the overall delivery of Finance objectives</w:t>
      </w:r>
    </w:p>
    <w:p w:rsidR="00F3167F" w:rsidRPr="00F3167F" w:rsidRDefault="00F3167F" w:rsidP="00F3167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Responsible for effective and efficient operational performance of area of responsibility’s activities</w:t>
      </w:r>
    </w:p>
    <w:p w:rsidR="00F3167F" w:rsidRPr="00F3167F" w:rsidRDefault="00F3167F" w:rsidP="00F3167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lastRenderedPageBreak/>
        <w:t>To Carry out induction training and development programs, and to liaise with the HR Manager on training, learning &amp; development initiatives</w:t>
      </w:r>
    </w:p>
    <w:p w:rsidR="00F3167F" w:rsidRPr="00F3167F" w:rsidRDefault="00F3167F" w:rsidP="00F3167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To Ensure continuous process improvement within area of responsibilities by carrying out periodic reviews of processes and procedures</w:t>
      </w:r>
    </w:p>
    <w:p w:rsidR="00F3167F" w:rsidRPr="00F3167F" w:rsidRDefault="00F3167F" w:rsidP="00F3167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:rsidR="00F3167F" w:rsidRPr="00F3167F" w:rsidRDefault="00F3167F" w:rsidP="00F3167F">
      <w:pPr>
        <w:spacing w:after="0" w:line="240" w:lineRule="auto"/>
        <w:ind w:left="2160" w:hanging="2160"/>
        <w:jc w:val="both"/>
        <w:outlineLvl w:val="0"/>
        <w:rPr>
          <w:rFonts w:ascii="Arial" w:eastAsia="Times New Roman" w:hAnsi="Arial" w:cs="Arial"/>
          <w:b/>
          <w:u w:val="single"/>
          <w:lang w:val="en-US"/>
        </w:rPr>
      </w:pPr>
      <w:r w:rsidRPr="00F3167F">
        <w:rPr>
          <w:rFonts w:ascii="Arial" w:eastAsia="Times New Roman" w:hAnsi="Arial" w:cs="Arial"/>
          <w:b/>
          <w:u w:val="single"/>
          <w:lang w:val="en-US"/>
        </w:rPr>
        <w:t>Experience/Knowledge and skills: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F3167F">
        <w:rPr>
          <w:rFonts w:ascii="Arial" w:eastAsia="Times New Roman" w:hAnsi="Arial" w:cs="Arial"/>
          <w:lang w:eastAsia="en-GB"/>
        </w:rPr>
        <w:t>Demonstrated experience in finance preferably within FMCG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Studying relevant accountancy qualification (CIMA/ACCA or other)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Commercial, with evidence of the ability to deliver proactive and reactive support.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 xml:space="preserve">Ability to </w:t>
      </w:r>
      <w:proofErr w:type="spellStart"/>
      <w:r w:rsidRPr="00F3167F">
        <w:rPr>
          <w:rFonts w:ascii="Arial" w:eastAsia="Times New Roman" w:hAnsi="Arial" w:cs="Arial"/>
          <w:lang w:val="en-US"/>
        </w:rPr>
        <w:t>analyse</w:t>
      </w:r>
      <w:proofErr w:type="spellEnd"/>
      <w:r w:rsidRPr="00F3167F">
        <w:rPr>
          <w:rFonts w:ascii="Arial" w:eastAsia="Times New Roman" w:hAnsi="Arial" w:cs="Arial"/>
          <w:lang w:val="en-US"/>
        </w:rPr>
        <w:t xml:space="preserve"> and evaluate data against key indicators, to monitor </w:t>
      </w:r>
      <w:proofErr w:type="spellStart"/>
      <w:r w:rsidRPr="00F3167F">
        <w:rPr>
          <w:rFonts w:ascii="Arial" w:eastAsia="Times New Roman" w:hAnsi="Arial" w:cs="Arial"/>
          <w:lang w:val="en-US"/>
        </w:rPr>
        <w:t>programmes</w:t>
      </w:r>
      <w:proofErr w:type="spellEnd"/>
      <w:r w:rsidRPr="00F3167F">
        <w:rPr>
          <w:rFonts w:ascii="Arial" w:eastAsia="Times New Roman" w:hAnsi="Arial" w:cs="Arial"/>
          <w:lang w:val="en-US"/>
        </w:rPr>
        <w:t>, projects and plans to set and achieve targets.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Demonstrate proficiency using key software (Word, Excel, PowerPoint, Outlook)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Attention to detail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Good verbal and written communication skills</w:t>
      </w:r>
    </w:p>
    <w:p w:rsidR="00F3167F" w:rsidRPr="00F3167F" w:rsidRDefault="00F3167F" w:rsidP="00F31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Ability to meet financial targets</w:t>
      </w:r>
    </w:p>
    <w:p w:rsidR="00F3167F" w:rsidRPr="00F3167F" w:rsidRDefault="00F3167F" w:rsidP="00F3167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Demonstrated ability to interact effectively with people at different levels</w:t>
      </w:r>
    </w:p>
    <w:p w:rsidR="00F3167F" w:rsidRPr="00F3167F" w:rsidRDefault="00F3167F" w:rsidP="00F316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F3167F">
        <w:rPr>
          <w:rFonts w:ascii="Arial" w:eastAsia="Times New Roman" w:hAnsi="Arial" w:cs="Arial"/>
          <w:lang w:val="en-US"/>
        </w:rPr>
        <w:t>Understanding of and commitment to Equal Opportunities and managing diversity</w:t>
      </w:r>
    </w:p>
    <w:p w:rsidR="007570DE" w:rsidRPr="000E0BEF" w:rsidRDefault="007570DE" w:rsidP="00F3167F">
      <w:pPr>
        <w:tabs>
          <w:tab w:val="left" w:pos="6120"/>
        </w:tabs>
        <w:ind w:left="360"/>
        <w:rPr>
          <w:b/>
          <w:sz w:val="28"/>
          <w:szCs w:val="28"/>
        </w:rPr>
      </w:pPr>
      <w:r w:rsidRPr="000E0BEF">
        <w:rPr>
          <w:b/>
          <w:sz w:val="24"/>
          <w:szCs w:val="24"/>
        </w:rPr>
        <w:t xml:space="preserve">If you require further information or are interested in applying for this position please forward your CV to </w:t>
      </w:r>
      <w:r w:rsidR="001B2308">
        <w:rPr>
          <w:rStyle w:val="Hyperlink"/>
          <w:b/>
        </w:rPr>
        <w:t>Careers</w:t>
      </w:r>
      <w:r w:rsidR="00153FCB">
        <w:rPr>
          <w:rStyle w:val="Hyperlink"/>
          <w:b/>
        </w:rPr>
        <w:t>@lactalis.</w:t>
      </w:r>
      <w:r>
        <w:rPr>
          <w:rStyle w:val="Hyperlink"/>
          <w:b/>
        </w:rPr>
        <w:t>co.uk</w:t>
      </w:r>
      <w:r w:rsidR="000635A7">
        <w:rPr>
          <w:b/>
        </w:rPr>
        <w:t xml:space="preserve"> </w:t>
      </w:r>
      <w:r w:rsidR="00C70A2D" w:rsidRPr="00C70A2D">
        <w:rPr>
          <w:b/>
        </w:rPr>
        <w:t xml:space="preserve">by </w:t>
      </w:r>
      <w:r w:rsidR="00F3167F">
        <w:rPr>
          <w:b/>
        </w:rPr>
        <w:t xml:space="preserve">Wednesday </w:t>
      </w:r>
      <w:r w:rsidR="001B2308">
        <w:rPr>
          <w:b/>
        </w:rPr>
        <w:t>22</w:t>
      </w:r>
      <w:r w:rsidR="001B2308" w:rsidRPr="001B2308">
        <w:rPr>
          <w:b/>
          <w:vertAlign w:val="superscript"/>
        </w:rPr>
        <w:t>nd</w:t>
      </w:r>
      <w:r w:rsidR="001B2308">
        <w:rPr>
          <w:b/>
        </w:rPr>
        <w:t xml:space="preserve"> January 2020</w:t>
      </w:r>
      <w:hyperlink r:id="rId6" w:history="1"/>
    </w:p>
    <w:p w:rsidR="00E72082" w:rsidRPr="003A37D6" w:rsidRDefault="00E72082" w:rsidP="007570DE">
      <w:pPr>
        <w:tabs>
          <w:tab w:val="left" w:pos="6120"/>
        </w:tabs>
        <w:jc w:val="center"/>
        <w:rPr>
          <w:b/>
          <w:sz w:val="28"/>
          <w:szCs w:val="28"/>
        </w:rPr>
      </w:pPr>
    </w:p>
    <w:sectPr w:rsidR="00E72082" w:rsidRPr="003A37D6" w:rsidSect="00E7208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E22"/>
    <w:multiLevelType w:val="hybridMultilevel"/>
    <w:tmpl w:val="C358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7D7"/>
    <w:multiLevelType w:val="hybridMultilevel"/>
    <w:tmpl w:val="7682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43E"/>
    <w:multiLevelType w:val="hybridMultilevel"/>
    <w:tmpl w:val="A6E8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49F3"/>
    <w:multiLevelType w:val="hybridMultilevel"/>
    <w:tmpl w:val="E42CE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42FE"/>
    <w:multiLevelType w:val="hybridMultilevel"/>
    <w:tmpl w:val="B67E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E37"/>
    <w:multiLevelType w:val="hybridMultilevel"/>
    <w:tmpl w:val="91CE1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6D5"/>
    <w:multiLevelType w:val="hybridMultilevel"/>
    <w:tmpl w:val="4F48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C80"/>
    <w:multiLevelType w:val="hybridMultilevel"/>
    <w:tmpl w:val="77187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B6C97"/>
    <w:multiLevelType w:val="hybridMultilevel"/>
    <w:tmpl w:val="7672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1E02"/>
    <w:multiLevelType w:val="hybridMultilevel"/>
    <w:tmpl w:val="BA5E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2E47"/>
    <w:multiLevelType w:val="hybridMultilevel"/>
    <w:tmpl w:val="1A20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7551F"/>
    <w:multiLevelType w:val="hybridMultilevel"/>
    <w:tmpl w:val="7E70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7042"/>
    <w:multiLevelType w:val="hybridMultilevel"/>
    <w:tmpl w:val="A988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B582B"/>
    <w:multiLevelType w:val="hybridMultilevel"/>
    <w:tmpl w:val="704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23FB8"/>
    <w:multiLevelType w:val="hybridMultilevel"/>
    <w:tmpl w:val="5B067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2"/>
    <w:rsid w:val="00024B97"/>
    <w:rsid w:val="000272C3"/>
    <w:rsid w:val="000635A7"/>
    <w:rsid w:val="000701A6"/>
    <w:rsid w:val="000B6388"/>
    <w:rsid w:val="000D3421"/>
    <w:rsid w:val="000E05AC"/>
    <w:rsid w:val="00130EBB"/>
    <w:rsid w:val="00153FCB"/>
    <w:rsid w:val="001542E9"/>
    <w:rsid w:val="001B2308"/>
    <w:rsid w:val="001F6A26"/>
    <w:rsid w:val="001F745F"/>
    <w:rsid w:val="002B591D"/>
    <w:rsid w:val="002C2B24"/>
    <w:rsid w:val="00330A0E"/>
    <w:rsid w:val="003A37D6"/>
    <w:rsid w:val="003A7767"/>
    <w:rsid w:val="004101F2"/>
    <w:rsid w:val="004308FB"/>
    <w:rsid w:val="00452637"/>
    <w:rsid w:val="00457F94"/>
    <w:rsid w:val="00535C98"/>
    <w:rsid w:val="005736CF"/>
    <w:rsid w:val="005828FF"/>
    <w:rsid w:val="005D79F8"/>
    <w:rsid w:val="005F141B"/>
    <w:rsid w:val="006D1A11"/>
    <w:rsid w:val="00711C0A"/>
    <w:rsid w:val="007570DE"/>
    <w:rsid w:val="0077730D"/>
    <w:rsid w:val="00820C50"/>
    <w:rsid w:val="00832318"/>
    <w:rsid w:val="00834911"/>
    <w:rsid w:val="00841503"/>
    <w:rsid w:val="008655FD"/>
    <w:rsid w:val="008C1722"/>
    <w:rsid w:val="008F2ADF"/>
    <w:rsid w:val="00913555"/>
    <w:rsid w:val="00967187"/>
    <w:rsid w:val="00972C76"/>
    <w:rsid w:val="00A31D75"/>
    <w:rsid w:val="00A80E73"/>
    <w:rsid w:val="00B075A2"/>
    <w:rsid w:val="00B542AE"/>
    <w:rsid w:val="00B61F92"/>
    <w:rsid w:val="00BA7A71"/>
    <w:rsid w:val="00C415A8"/>
    <w:rsid w:val="00C4317D"/>
    <w:rsid w:val="00C70A2D"/>
    <w:rsid w:val="00D50D2E"/>
    <w:rsid w:val="00D623AE"/>
    <w:rsid w:val="00DB327A"/>
    <w:rsid w:val="00DB4A32"/>
    <w:rsid w:val="00DC1706"/>
    <w:rsid w:val="00DC2F32"/>
    <w:rsid w:val="00E47AC1"/>
    <w:rsid w:val="00E72082"/>
    <w:rsid w:val="00E9420C"/>
    <w:rsid w:val="00F3167F"/>
    <w:rsid w:val="00F452C4"/>
    <w:rsid w:val="00F51B31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69291-E9BC-4F55-B44F-4D4E0F2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82"/>
    <w:pPr>
      <w:ind w:left="720"/>
      <w:contextualSpacing/>
    </w:pPr>
  </w:style>
  <w:style w:type="paragraph" w:styleId="BodyText">
    <w:name w:val="Body Text"/>
    <w:basedOn w:val="Normal"/>
    <w:link w:val="BodyTextChar"/>
    <w:rsid w:val="00457F9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57F9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57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nor.holt@lactali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 Antonia, Redhill</dc:creator>
  <cp:lastModifiedBy>SKINNER Antonia, Redhill</cp:lastModifiedBy>
  <cp:revision>4</cp:revision>
  <cp:lastPrinted>2014-03-28T11:43:00Z</cp:lastPrinted>
  <dcterms:created xsi:type="dcterms:W3CDTF">2019-09-04T09:10:00Z</dcterms:created>
  <dcterms:modified xsi:type="dcterms:W3CDTF">2020-01-08T16:54:00Z</dcterms:modified>
</cp:coreProperties>
</file>